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>
      <w:pPr>
        <w:ind w:firstLine="540"/>
        <w:jc w:val="right"/>
        <w:rPr>
          <w:sz w:val="26"/>
          <w:szCs w:val="26"/>
        </w:rPr>
      </w:pPr>
      <w:r w:rsidRPr="003E161D">
        <w:rPr>
          <w:sz w:val="26"/>
          <w:szCs w:val="26"/>
        </w:rPr>
        <w:t>Дело № 5-</w:t>
      </w:r>
      <w:r w:rsidR="008F696F">
        <w:rPr>
          <w:sz w:val="26"/>
          <w:szCs w:val="26"/>
        </w:rPr>
        <w:t>106</w:t>
      </w:r>
      <w:r w:rsidR="00AE2784">
        <w:rPr>
          <w:sz w:val="26"/>
          <w:szCs w:val="26"/>
        </w:rPr>
        <w:t>6</w:t>
      </w:r>
      <w:r w:rsidRPr="003E161D">
        <w:rPr>
          <w:sz w:val="26"/>
          <w:szCs w:val="26"/>
        </w:rPr>
        <w:t>-210</w:t>
      </w:r>
      <w:r w:rsidRPr="003E161D" w:rsidR="00B42191">
        <w:rPr>
          <w:sz w:val="26"/>
          <w:szCs w:val="26"/>
        </w:rPr>
        <w:t>8</w:t>
      </w:r>
      <w:r w:rsidRPr="003E161D">
        <w:rPr>
          <w:sz w:val="26"/>
          <w:szCs w:val="26"/>
        </w:rPr>
        <w:t>/202</w:t>
      </w:r>
      <w:r w:rsidR="00CF4602">
        <w:rPr>
          <w:sz w:val="26"/>
          <w:szCs w:val="26"/>
        </w:rPr>
        <w:t>4</w:t>
      </w:r>
    </w:p>
    <w:p w:rsidR="00CF4602" w:rsidRPr="00CF4602" w:rsidP="00320B49">
      <w:pPr>
        <w:ind w:firstLine="540"/>
        <w:jc w:val="right"/>
        <w:rPr>
          <w:sz w:val="26"/>
          <w:szCs w:val="26"/>
        </w:rPr>
      </w:pPr>
      <w:r w:rsidRPr="00CF4602">
        <w:rPr>
          <w:bCs/>
          <w:sz w:val="26"/>
          <w:szCs w:val="26"/>
        </w:rPr>
        <w:t>86MS0048-01-2024-00</w:t>
      </w:r>
      <w:r w:rsidR="008F696F">
        <w:rPr>
          <w:bCs/>
          <w:sz w:val="26"/>
          <w:szCs w:val="26"/>
        </w:rPr>
        <w:t>416</w:t>
      </w:r>
      <w:r w:rsidR="00AE2784">
        <w:rPr>
          <w:bCs/>
          <w:sz w:val="26"/>
          <w:szCs w:val="26"/>
        </w:rPr>
        <w:t>3</w:t>
      </w:r>
      <w:r w:rsidR="00E45E0E">
        <w:rPr>
          <w:bCs/>
          <w:sz w:val="26"/>
          <w:szCs w:val="26"/>
        </w:rPr>
        <w:t>-</w:t>
      </w:r>
      <w:r w:rsidR="00AE2784">
        <w:rPr>
          <w:bCs/>
          <w:sz w:val="26"/>
          <w:szCs w:val="26"/>
        </w:rPr>
        <w:t>93</w:t>
      </w:r>
    </w:p>
    <w:p w:rsidR="008D4933" w:rsidRPr="003E161D" w:rsidP="00320B49">
      <w:pPr>
        <w:jc w:val="center"/>
        <w:rPr>
          <w:b/>
          <w:bCs/>
          <w:sz w:val="26"/>
          <w:szCs w:val="26"/>
        </w:rPr>
      </w:pPr>
    </w:p>
    <w:p w:rsidR="00320B49" w:rsidRPr="003E161D" w:rsidP="00320B49">
      <w:pPr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ПОСТАНОВЛЕНИЕ</w:t>
      </w:r>
    </w:p>
    <w:p w:rsidR="00320B49" w:rsidRPr="003E161D" w:rsidP="00320B49">
      <w:pPr>
        <w:pStyle w:val="Title"/>
        <w:ind w:left="-360" w:firstLine="529"/>
        <w:rPr>
          <w:sz w:val="26"/>
          <w:szCs w:val="26"/>
        </w:rPr>
      </w:pPr>
      <w:r w:rsidRPr="003E161D">
        <w:rPr>
          <w:sz w:val="26"/>
          <w:szCs w:val="26"/>
        </w:rPr>
        <w:t>по делу об административном правонарушении</w:t>
      </w:r>
    </w:p>
    <w:p w:rsidR="00320B49" w:rsidRPr="003E161D" w:rsidP="00320B49">
      <w:pPr>
        <w:ind w:firstLine="540"/>
        <w:jc w:val="both"/>
        <w:rPr>
          <w:sz w:val="26"/>
          <w:szCs w:val="26"/>
        </w:rPr>
      </w:pPr>
    </w:p>
    <w:p w:rsidR="00320B49" w:rsidRPr="003E161D" w:rsidP="00320B49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       г. Нижневартовск                                               </w:t>
      </w:r>
      <w:r w:rsidRPr="003E161D" w:rsidR="00084380">
        <w:rPr>
          <w:sz w:val="26"/>
          <w:szCs w:val="26"/>
        </w:rPr>
        <w:t xml:space="preserve">                    </w:t>
      </w:r>
      <w:r w:rsidRPr="003E161D">
        <w:rPr>
          <w:sz w:val="26"/>
          <w:szCs w:val="26"/>
        </w:rPr>
        <w:t xml:space="preserve">          </w:t>
      </w:r>
      <w:r w:rsidR="00E92E49">
        <w:rPr>
          <w:sz w:val="26"/>
          <w:szCs w:val="26"/>
        </w:rPr>
        <w:t>0</w:t>
      </w:r>
      <w:r w:rsidR="008F696F">
        <w:rPr>
          <w:sz w:val="26"/>
          <w:szCs w:val="26"/>
        </w:rPr>
        <w:t>5</w:t>
      </w:r>
      <w:r w:rsidRPr="003E161D" w:rsidR="008D4933">
        <w:rPr>
          <w:sz w:val="26"/>
          <w:szCs w:val="26"/>
        </w:rPr>
        <w:t xml:space="preserve"> </w:t>
      </w:r>
      <w:r w:rsidR="008F696F">
        <w:rPr>
          <w:sz w:val="26"/>
          <w:szCs w:val="26"/>
        </w:rPr>
        <w:t>июн</w:t>
      </w:r>
      <w:r w:rsidR="00CF4602">
        <w:rPr>
          <w:sz w:val="26"/>
          <w:szCs w:val="26"/>
        </w:rPr>
        <w:t>я</w:t>
      </w:r>
      <w:r w:rsidRPr="003E161D" w:rsidR="002702B9">
        <w:rPr>
          <w:sz w:val="26"/>
          <w:szCs w:val="26"/>
        </w:rPr>
        <w:t xml:space="preserve"> 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года </w:t>
      </w:r>
      <w:r w:rsidRPr="003E161D">
        <w:rPr>
          <w:sz w:val="26"/>
          <w:szCs w:val="26"/>
        </w:rPr>
        <w:tab/>
      </w:r>
    </w:p>
    <w:p w:rsidR="00D2125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</w:t>
      </w:r>
      <w:r w:rsidRPr="003E161D" w:rsidR="008D4933">
        <w:rPr>
          <w:sz w:val="26"/>
          <w:szCs w:val="26"/>
        </w:rPr>
        <w:t>овой судья судебного участка № 8</w:t>
      </w:r>
      <w:r w:rsidRPr="003E161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3E161D" w:rsidR="008D4933">
        <w:rPr>
          <w:sz w:val="26"/>
          <w:szCs w:val="26"/>
        </w:rPr>
        <w:t>Щетникова Н.В.</w:t>
      </w:r>
      <w:r w:rsidRPr="003E161D">
        <w:rPr>
          <w:sz w:val="26"/>
          <w:szCs w:val="26"/>
        </w:rPr>
        <w:t xml:space="preserve">, </w:t>
      </w:r>
      <w:r w:rsidRPr="003E161D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рассмотрев дело об</w:t>
      </w:r>
      <w:r w:rsidRPr="003E161D">
        <w:rPr>
          <w:sz w:val="26"/>
          <w:szCs w:val="26"/>
        </w:rPr>
        <w:t xml:space="preserve"> административном правонарушении в отношении</w:t>
      </w:r>
      <w:r w:rsidRPr="003E161D" w:rsidR="00C53FA7">
        <w:rPr>
          <w:sz w:val="26"/>
          <w:szCs w:val="26"/>
        </w:rPr>
        <w:t>:</w:t>
      </w:r>
      <w:r w:rsidRPr="003E161D">
        <w:rPr>
          <w:sz w:val="26"/>
          <w:szCs w:val="26"/>
        </w:rPr>
        <w:t xml:space="preserve"> </w:t>
      </w:r>
    </w:p>
    <w:p w:rsidR="00E92E49" w:rsidRPr="003E161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>директора ООО</w:t>
      </w:r>
      <w:r w:rsidRPr="003E161D" w:rsidR="008D4933">
        <w:rPr>
          <w:color w:val="1F497D"/>
          <w:sz w:val="26"/>
          <w:szCs w:val="26"/>
        </w:rPr>
        <w:t xml:space="preserve"> «</w:t>
      </w:r>
      <w:r>
        <w:rPr>
          <w:color w:val="1F497D"/>
          <w:sz w:val="26"/>
          <w:szCs w:val="26"/>
        </w:rPr>
        <w:t>АСК</w:t>
      </w:r>
      <w:r w:rsidRPr="003E161D" w:rsidR="005426DB">
        <w:rPr>
          <w:color w:val="1F497D"/>
          <w:sz w:val="26"/>
          <w:szCs w:val="26"/>
        </w:rPr>
        <w:t>»</w:t>
      </w:r>
      <w:r w:rsidRPr="003E161D" w:rsidR="001B5C72">
        <w:rPr>
          <w:color w:val="1F497D"/>
          <w:sz w:val="26"/>
          <w:szCs w:val="26"/>
        </w:rPr>
        <w:t xml:space="preserve"> </w:t>
      </w:r>
      <w:r>
        <w:rPr>
          <w:color w:val="1F497D"/>
          <w:sz w:val="26"/>
          <w:szCs w:val="26"/>
        </w:rPr>
        <w:t>Килина Александра Сергеевича</w:t>
      </w:r>
      <w:r w:rsidR="008A7702">
        <w:rPr>
          <w:color w:val="1F497D"/>
          <w:sz w:val="26"/>
          <w:szCs w:val="26"/>
        </w:rPr>
        <w:t>,</w:t>
      </w:r>
      <w:r w:rsidRPr="003E161D" w:rsidR="005426DB">
        <w:rPr>
          <w:color w:val="1F497D"/>
          <w:sz w:val="26"/>
          <w:szCs w:val="26"/>
        </w:rPr>
        <w:t xml:space="preserve"> </w:t>
      </w:r>
      <w:r w:rsidR="004A65B2">
        <w:rPr>
          <w:color w:val="000099"/>
          <w:sz w:val="28"/>
          <w:szCs w:val="28"/>
        </w:rPr>
        <w:t>***</w:t>
      </w:r>
      <w:r w:rsidRPr="003E161D" w:rsidR="001B5C72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ца</w:t>
      </w:r>
      <w:r w:rsidRPr="003E161D" w:rsidR="001B5C72">
        <w:rPr>
          <w:sz w:val="26"/>
          <w:szCs w:val="26"/>
        </w:rPr>
        <w:t xml:space="preserve"> </w:t>
      </w:r>
      <w:r w:rsidR="004A65B2">
        <w:rPr>
          <w:color w:val="000099"/>
          <w:sz w:val="28"/>
          <w:szCs w:val="28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1B5C72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по адресу: </w:t>
      </w:r>
      <w:r w:rsidR="004A65B2">
        <w:rPr>
          <w:color w:val="000099"/>
          <w:sz w:val="28"/>
          <w:szCs w:val="28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084380">
        <w:rPr>
          <w:sz w:val="26"/>
          <w:szCs w:val="26"/>
        </w:rPr>
        <w:t xml:space="preserve">паспорт </w:t>
      </w:r>
      <w:r w:rsidR="004A65B2">
        <w:rPr>
          <w:color w:val="000099"/>
          <w:sz w:val="28"/>
          <w:szCs w:val="28"/>
        </w:rPr>
        <w:t>***</w:t>
      </w:r>
      <w:r w:rsidRPr="003E161D" w:rsidR="00084380">
        <w:rPr>
          <w:sz w:val="26"/>
          <w:szCs w:val="26"/>
        </w:rPr>
        <w:t>,</w:t>
      </w:r>
    </w:p>
    <w:p w:rsidR="001B5C72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установил:</w:t>
      </w:r>
    </w:p>
    <w:p w:rsidR="00084380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4A66F0" w:rsidP="004A66F0">
      <w:pPr>
        <w:pStyle w:val="Header"/>
        <w:ind w:firstLine="540"/>
        <w:jc w:val="both"/>
        <w:rPr>
          <w:sz w:val="26"/>
          <w:szCs w:val="26"/>
        </w:rPr>
      </w:pPr>
      <w:r w:rsidRPr="00091643">
        <w:rPr>
          <w:sz w:val="26"/>
          <w:szCs w:val="26"/>
        </w:rPr>
        <w:t xml:space="preserve">  </w:t>
      </w:r>
      <w:r w:rsidR="00AE2784">
        <w:rPr>
          <w:sz w:val="26"/>
          <w:szCs w:val="26"/>
        </w:rPr>
        <w:t>Килин А.С</w:t>
      </w:r>
      <w:r w:rsidRPr="00091643" w:rsidR="00091643">
        <w:rPr>
          <w:sz w:val="26"/>
          <w:szCs w:val="26"/>
        </w:rPr>
        <w:t xml:space="preserve">., являясь </w:t>
      </w:r>
      <w:r w:rsidR="00AE2784">
        <w:rPr>
          <w:sz w:val="26"/>
          <w:szCs w:val="26"/>
        </w:rPr>
        <w:t>директором ООО</w:t>
      </w:r>
      <w:r w:rsidRPr="00091643" w:rsidR="00091643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091643" w:rsidR="00091643">
        <w:rPr>
          <w:sz w:val="26"/>
          <w:szCs w:val="26"/>
        </w:rPr>
        <w:t xml:space="preserve">», </w:t>
      </w:r>
      <w:r w:rsidRPr="004A66F0">
        <w:rPr>
          <w:sz w:val="26"/>
          <w:szCs w:val="26"/>
        </w:rPr>
        <w:t>не своевременно представил</w:t>
      </w:r>
      <w:r w:rsidR="008F696F">
        <w:rPr>
          <w:sz w:val="26"/>
          <w:szCs w:val="26"/>
        </w:rPr>
        <w:t>а</w:t>
      </w:r>
      <w:r w:rsidRPr="004A66F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</w:t>
      </w:r>
      <w:r w:rsidRPr="004A66F0">
        <w:rPr>
          <w:sz w:val="26"/>
          <w:szCs w:val="26"/>
        </w:rPr>
        <w:t xml:space="preserve">нном виде по форме </w:t>
      </w:r>
      <w:r w:rsidRPr="004A66F0">
        <w:rPr>
          <w:color w:val="000099"/>
          <w:sz w:val="26"/>
          <w:szCs w:val="26"/>
        </w:rPr>
        <w:t xml:space="preserve">ЕФС-1 за </w:t>
      </w:r>
      <w:r w:rsidR="00AE2784">
        <w:rPr>
          <w:color w:val="000099"/>
          <w:sz w:val="26"/>
          <w:szCs w:val="26"/>
        </w:rPr>
        <w:t>4</w:t>
      </w:r>
      <w:r w:rsidRPr="004A66F0">
        <w:rPr>
          <w:color w:val="000099"/>
          <w:sz w:val="26"/>
          <w:szCs w:val="26"/>
        </w:rPr>
        <w:t xml:space="preserve"> квартал 2023 года – </w:t>
      </w:r>
      <w:r w:rsidR="00AE2784">
        <w:rPr>
          <w:color w:val="000099"/>
          <w:sz w:val="26"/>
          <w:szCs w:val="26"/>
        </w:rPr>
        <w:t>29</w:t>
      </w:r>
      <w:r w:rsidRPr="004A66F0">
        <w:rPr>
          <w:color w:val="000099"/>
          <w:sz w:val="26"/>
          <w:szCs w:val="26"/>
        </w:rPr>
        <w:t xml:space="preserve"> </w:t>
      </w:r>
      <w:r w:rsidR="00AE2784">
        <w:rPr>
          <w:color w:val="000099"/>
          <w:sz w:val="26"/>
          <w:szCs w:val="26"/>
        </w:rPr>
        <w:t>янва</w:t>
      </w:r>
      <w:r w:rsidRPr="004A66F0">
        <w:rPr>
          <w:color w:val="000099"/>
          <w:sz w:val="26"/>
          <w:szCs w:val="26"/>
        </w:rPr>
        <w:t>ря 202</w:t>
      </w:r>
      <w:r w:rsidR="00AE2784">
        <w:rPr>
          <w:color w:val="000099"/>
          <w:sz w:val="26"/>
          <w:szCs w:val="26"/>
        </w:rPr>
        <w:t>4</w:t>
      </w:r>
      <w:r w:rsidRPr="004A66F0">
        <w:rPr>
          <w:color w:val="000099"/>
          <w:sz w:val="26"/>
          <w:szCs w:val="26"/>
        </w:rPr>
        <w:t xml:space="preserve"> года</w:t>
      </w:r>
      <w:r w:rsidRPr="004A66F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AE2784">
        <w:rPr>
          <w:sz w:val="26"/>
          <w:szCs w:val="26"/>
        </w:rPr>
        <w:t>январ</w:t>
      </w:r>
      <w:r w:rsidRPr="004A66F0">
        <w:rPr>
          <w:sz w:val="26"/>
          <w:szCs w:val="26"/>
        </w:rPr>
        <w:t>я 202</w:t>
      </w:r>
      <w:r w:rsidR="00AE2784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года. </w:t>
      </w:r>
    </w:p>
    <w:p w:rsidR="00B42191" w:rsidRPr="003E161D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Килин А.С</w:t>
      </w:r>
      <w:r w:rsidRPr="003E161D">
        <w:rPr>
          <w:sz w:val="26"/>
          <w:szCs w:val="26"/>
        </w:rPr>
        <w:t>. на рассмотрение дела об административном правонарушении не явил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>с</w:t>
      </w:r>
      <w:r w:rsidR="008F696F">
        <w:rPr>
          <w:sz w:val="26"/>
          <w:szCs w:val="26"/>
        </w:rPr>
        <w:t>ь</w:t>
      </w:r>
      <w:r w:rsidRPr="003E161D">
        <w:rPr>
          <w:sz w:val="26"/>
          <w:szCs w:val="26"/>
        </w:rPr>
        <w:t xml:space="preserve">, о </w:t>
      </w:r>
      <w:r w:rsidRPr="003E161D">
        <w:rPr>
          <w:sz w:val="26"/>
          <w:szCs w:val="26"/>
        </w:rPr>
        <w:t>времени и месте рассмотрения административного материала, извещен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 xml:space="preserve"> надлежащим образом.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ч. 2 ст. 25.1 </w:t>
      </w:r>
      <w:r w:rsidRPr="003E161D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3E161D">
        <w:rPr>
          <w:sz w:val="26"/>
          <w:szCs w:val="26"/>
        </w:rPr>
        <w:t>, при наличии данных о надлежащем извещении лица, в отношении которого вед</w:t>
      </w:r>
      <w:r w:rsidRPr="003E161D">
        <w:rPr>
          <w:sz w:val="26"/>
          <w:szCs w:val="26"/>
        </w:rPr>
        <w:t>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От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>. ходатайств об отложении рассмотрения дела об административном правонарушении не поступало.</w:t>
      </w:r>
    </w:p>
    <w:p w:rsidR="00B42191" w:rsidRPr="003E161D" w:rsidP="00B42191">
      <w:pPr>
        <w:widowControl w:val="0"/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протокол № </w:t>
      </w:r>
      <w:r w:rsidR="00E52F56">
        <w:rPr>
          <w:sz w:val="26"/>
          <w:szCs w:val="26"/>
        </w:rPr>
        <w:t>356</w:t>
      </w:r>
      <w:r w:rsidR="008F696F">
        <w:rPr>
          <w:sz w:val="26"/>
          <w:szCs w:val="26"/>
        </w:rPr>
        <w:t>54</w:t>
      </w:r>
      <w:r w:rsidR="00AE2784">
        <w:rPr>
          <w:sz w:val="26"/>
          <w:szCs w:val="26"/>
        </w:rPr>
        <w:t>1</w:t>
      </w:r>
      <w:r w:rsidRPr="003E161D" w:rsidR="0000361D">
        <w:rPr>
          <w:sz w:val="26"/>
          <w:szCs w:val="26"/>
        </w:rPr>
        <w:t xml:space="preserve"> </w:t>
      </w:r>
      <w:r w:rsidRPr="003E161D">
        <w:rPr>
          <w:sz w:val="26"/>
          <w:szCs w:val="26"/>
        </w:rPr>
        <w:t>об админ</w:t>
      </w:r>
      <w:r w:rsidRPr="003E161D" w:rsidR="008D4933">
        <w:rPr>
          <w:sz w:val="26"/>
          <w:szCs w:val="26"/>
        </w:rPr>
        <w:t xml:space="preserve">истративном правонарушении от </w:t>
      </w:r>
      <w:r w:rsidR="008F696F">
        <w:rPr>
          <w:sz w:val="26"/>
          <w:szCs w:val="26"/>
        </w:rPr>
        <w:t>13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>;</w:t>
      </w:r>
    </w:p>
    <w:p w:rsidR="00B42191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служебная записка;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AE2784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квартал 202</w:t>
      </w:r>
      <w:r w:rsidR="00CF4602">
        <w:rPr>
          <w:sz w:val="26"/>
          <w:szCs w:val="26"/>
        </w:rPr>
        <w:t>3</w:t>
      </w:r>
      <w:r w:rsidRPr="003E161D">
        <w:rPr>
          <w:sz w:val="26"/>
          <w:szCs w:val="26"/>
        </w:rPr>
        <w:t xml:space="preserve"> года, который представлен в административный орган </w:t>
      </w:r>
      <w:r w:rsidR="00AE2784">
        <w:rPr>
          <w:sz w:val="26"/>
          <w:szCs w:val="26"/>
        </w:rPr>
        <w:t>29</w:t>
      </w:r>
      <w:r w:rsidRPr="003E161D" w:rsidR="008D4933">
        <w:rPr>
          <w:sz w:val="26"/>
          <w:szCs w:val="26"/>
        </w:rPr>
        <w:t>.</w:t>
      </w:r>
      <w:r w:rsidR="00AE2784">
        <w:rPr>
          <w:sz w:val="26"/>
          <w:szCs w:val="26"/>
        </w:rPr>
        <w:t>0</w:t>
      </w:r>
      <w:r w:rsidR="00F22944">
        <w:rPr>
          <w:sz w:val="26"/>
          <w:szCs w:val="26"/>
        </w:rPr>
        <w:t>1</w:t>
      </w:r>
      <w:r w:rsidRPr="003E161D" w:rsidR="008D4933">
        <w:rPr>
          <w:sz w:val="26"/>
          <w:szCs w:val="26"/>
        </w:rPr>
        <w:t>.202</w:t>
      </w:r>
      <w:r w:rsidR="00AE2784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г.,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списки внутренних почтовых отправлений;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выписку из ЕГРЮЛ в отношении </w:t>
      </w:r>
      <w:r w:rsidR="00AE2784">
        <w:rPr>
          <w:color w:val="1F497D"/>
          <w:sz w:val="26"/>
          <w:szCs w:val="26"/>
        </w:rPr>
        <w:t>ООО</w:t>
      </w:r>
      <w:r w:rsidR="00F22944">
        <w:rPr>
          <w:color w:val="1F497D"/>
          <w:sz w:val="26"/>
          <w:szCs w:val="26"/>
        </w:rPr>
        <w:t xml:space="preserve"> «</w:t>
      </w:r>
      <w:r w:rsidR="00AE2784">
        <w:rPr>
          <w:color w:val="1F497D"/>
          <w:sz w:val="26"/>
          <w:szCs w:val="26"/>
        </w:rPr>
        <w:t>АСК</w:t>
      </w:r>
      <w:r w:rsidR="00F22944">
        <w:rPr>
          <w:color w:val="1F497D"/>
          <w:sz w:val="26"/>
          <w:szCs w:val="26"/>
        </w:rPr>
        <w:t>»</w:t>
      </w:r>
      <w:r w:rsidRPr="003E161D" w:rsidR="00927A2F">
        <w:rPr>
          <w:color w:val="1F497D"/>
          <w:sz w:val="26"/>
          <w:szCs w:val="26"/>
        </w:rPr>
        <w:t xml:space="preserve"> </w:t>
      </w:r>
      <w:r w:rsidRPr="003E161D" w:rsidR="008D4933">
        <w:rPr>
          <w:sz w:val="26"/>
          <w:szCs w:val="26"/>
        </w:rPr>
        <w:t xml:space="preserve">от </w:t>
      </w:r>
      <w:r w:rsidR="008F696F">
        <w:rPr>
          <w:sz w:val="26"/>
          <w:szCs w:val="26"/>
        </w:rPr>
        <w:t>13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В соответствии с частью 2 статьи 15.33 Кодекса РФ об административных правонарушениях нарушение ус</w:t>
      </w:r>
      <w:r w:rsidRPr="003E161D">
        <w:rPr>
          <w:sz w:val="26"/>
          <w:szCs w:val="26"/>
        </w:rPr>
        <w:t xml:space="preserve">тановленных </w:t>
      </w:r>
      <w:hyperlink r:id="rId4" w:history="1">
        <w:r w:rsidRPr="003E161D">
          <w:rPr>
            <w:rStyle w:val="Hyperlink"/>
            <w:sz w:val="26"/>
            <w:szCs w:val="26"/>
          </w:rPr>
          <w:t>законодательством</w:t>
        </w:r>
      </w:hyperlink>
      <w:r w:rsidRPr="003E161D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</w:t>
      </w:r>
      <w:r w:rsidRPr="003E161D">
        <w:rPr>
          <w:sz w:val="26"/>
          <w:szCs w:val="26"/>
        </w:rPr>
        <w:t>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Согласно п. 1 ст. 24 Федерального закона от 24 июля 1998 г. N </w:t>
      </w:r>
      <w:r w:rsidRPr="004A66F0">
        <w:rPr>
          <w:sz w:val="26"/>
          <w:szCs w:val="26"/>
        </w:rPr>
        <w:t xml:space="preserve">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</w:t>
      </w:r>
      <w:r w:rsidRPr="004A66F0">
        <w:rPr>
          <w:sz w:val="26"/>
          <w:szCs w:val="26"/>
        </w:rPr>
        <w:t>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</w:t>
      </w:r>
      <w:r w:rsidRPr="004A66F0">
        <w:rPr>
          <w:sz w:val="26"/>
          <w:szCs w:val="26"/>
        </w:rPr>
        <w:t xml:space="preserve">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</w:t>
      </w:r>
      <w:r w:rsidRPr="004A66F0">
        <w:rPr>
          <w:sz w:val="26"/>
          <w:szCs w:val="26"/>
        </w:rPr>
        <w:t>тельного пенсионного страхования и обязательного социального страхования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AE2784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квартал 2023 года в Отделение Фонда пенсионного и социального страхования РФ по ХМАО – Югре Управления орг</w:t>
      </w:r>
      <w:r w:rsidRPr="004A66F0">
        <w:rPr>
          <w:sz w:val="26"/>
          <w:szCs w:val="26"/>
        </w:rPr>
        <w:t xml:space="preserve">анизации администрирования страховых взносов </w:t>
      </w:r>
      <w:r w:rsidR="00AE2784">
        <w:rPr>
          <w:sz w:val="26"/>
          <w:szCs w:val="26"/>
        </w:rPr>
        <w:t>директором ООО</w:t>
      </w:r>
      <w:r w:rsidRPr="004A66F0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4A66F0">
        <w:rPr>
          <w:sz w:val="26"/>
          <w:szCs w:val="26"/>
        </w:rPr>
        <w:t xml:space="preserve">» </w:t>
      </w:r>
      <w:r w:rsidR="00AE2784">
        <w:rPr>
          <w:sz w:val="26"/>
          <w:szCs w:val="26"/>
        </w:rPr>
        <w:t>Килиным А.С</w:t>
      </w:r>
      <w:r w:rsidR="00F22944">
        <w:rPr>
          <w:sz w:val="26"/>
          <w:szCs w:val="26"/>
        </w:rPr>
        <w:t>.</w:t>
      </w:r>
      <w:r w:rsidRPr="004A66F0">
        <w:rPr>
          <w:sz w:val="26"/>
          <w:szCs w:val="26"/>
        </w:rPr>
        <w:t xml:space="preserve"> в срок не позднее 25 </w:t>
      </w:r>
      <w:r w:rsidR="00AE2784">
        <w:rPr>
          <w:sz w:val="26"/>
          <w:szCs w:val="26"/>
        </w:rPr>
        <w:t>янва</w:t>
      </w:r>
      <w:r w:rsidR="00F22944">
        <w:rPr>
          <w:sz w:val="26"/>
          <w:szCs w:val="26"/>
        </w:rPr>
        <w:t>р</w:t>
      </w:r>
      <w:r w:rsidRPr="004A66F0">
        <w:rPr>
          <w:sz w:val="26"/>
          <w:szCs w:val="26"/>
        </w:rPr>
        <w:t>я 202</w:t>
      </w:r>
      <w:r w:rsidR="00AE2784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AE2784">
        <w:rPr>
          <w:sz w:val="26"/>
          <w:szCs w:val="26"/>
        </w:rPr>
        <w:t>29</w:t>
      </w:r>
      <w:r w:rsidRPr="004A66F0">
        <w:rPr>
          <w:sz w:val="26"/>
          <w:szCs w:val="26"/>
        </w:rPr>
        <w:t xml:space="preserve"> </w:t>
      </w:r>
      <w:r w:rsidR="00AE2784">
        <w:rPr>
          <w:sz w:val="26"/>
          <w:szCs w:val="26"/>
        </w:rPr>
        <w:t>январ</w:t>
      </w:r>
      <w:r w:rsidRPr="004A66F0">
        <w:rPr>
          <w:sz w:val="26"/>
          <w:szCs w:val="26"/>
        </w:rPr>
        <w:t>я 202</w:t>
      </w:r>
      <w:r w:rsidR="00AE2784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года, то есть с пропуском установленного срок</w:t>
      </w:r>
      <w:r w:rsidRPr="004A66F0">
        <w:rPr>
          <w:sz w:val="26"/>
          <w:szCs w:val="26"/>
        </w:rPr>
        <w:t>а.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 xml:space="preserve">. доказана и квалифицирует </w:t>
      </w:r>
      <w:r w:rsidRPr="003E161D" w:rsidR="000879A8">
        <w:rPr>
          <w:sz w:val="26"/>
          <w:szCs w:val="26"/>
        </w:rPr>
        <w:t>его</w:t>
      </w:r>
      <w:r w:rsidRPr="003E161D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E45E0E" w:rsidRPr="00E45E0E" w:rsidP="00E45E0E">
      <w:pPr>
        <w:ind w:firstLine="540"/>
        <w:jc w:val="both"/>
        <w:rPr>
          <w:sz w:val="26"/>
          <w:szCs w:val="26"/>
        </w:rPr>
      </w:pPr>
      <w:r w:rsidRPr="00E45E0E">
        <w:rPr>
          <w:sz w:val="26"/>
          <w:szCs w:val="26"/>
        </w:rPr>
        <w:t xml:space="preserve">В соответствии с ч. 3 ст. 3.4 Кодекса РФ </w:t>
      </w:r>
      <w:r w:rsidRPr="00E45E0E">
        <w:rPr>
          <w:sz w:val="26"/>
          <w:szCs w:val="26"/>
        </w:rPr>
        <w:t>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</w:t>
      </w:r>
      <w:r w:rsidRPr="00E45E0E">
        <w:rPr>
          <w:sz w:val="26"/>
          <w:szCs w:val="26"/>
        </w:rPr>
        <w:t>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</w:t>
      </w:r>
      <w:r w:rsidRPr="00E45E0E">
        <w:rPr>
          <w:sz w:val="26"/>
          <w:szCs w:val="26"/>
        </w:rPr>
        <w:t>цу, а также их работникам на предупреждение в соответствии со статьей 4.1.1 настоящего Кодекса.</w:t>
      </w:r>
    </w:p>
    <w:p w:rsidR="00E45E0E" w:rsidRPr="00E45E0E" w:rsidP="00E45E0E">
      <w:pPr>
        <w:ind w:firstLine="540"/>
        <w:jc w:val="both"/>
        <w:rPr>
          <w:sz w:val="26"/>
          <w:szCs w:val="26"/>
        </w:rPr>
      </w:pPr>
      <w:r w:rsidRPr="00E45E0E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</w:t>
      </w:r>
      <w:r w:rsidRPr="00E45E0E">
        <w:rPr>
          <w:sz w:val="26"/>
          <w:szCs w:val="26"/>
        </w:rPr>
        <w:t>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</w:t>
      </w:r>
      <w:r w:rsidRPr="00E45E0E">
        <w:rPr>
          <w:sz w:val="26"/>
          <w:szCs w:val="26"/>
        </w:rPr>
        <w:t>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</w:t>
      </w:r>
      <w:r w:rsidRPr="00E45E0E">
        <w:rPr>
          <w:sz w:val="26"/>
          <w:szCs w:val="26"/>
        </w:rPr>
        <w:t>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45E0E" w:rsidRPr="00E45E0E" w:rsidP="00E45E0E">
      <w:pPr>
        <w:ind w:firstLine="567"/>
        <w:jc w:val="both"/>
        <w:rPr>
          <w:sz w:val="26"/>
          <w:szCs w:val="26"/>
        </w:rPr>
      </w:pPr>
      <w:r w:rsidRPr="00E45E0E">
        <w:rPr>
          <w:sz w:val="26"/>
          <w:szCs w:val="26"/>
        </w:rPr>
        <w:t>При назначении наказания мировой с</w:t>
      </w:r>
      <w:r w:rsidRPr="00E45E0E">
        <w:rPr>
          <w:sz w:val="26"/>
          <w:szCs w:val="26"/>
        </w:rPr>
        <w:t xml:space="preserve">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E45E0E">
        <w:rPr>
          <w:color w:val="FF0000"/>
          <w:sz w:val="26"/>
          <w:szCs w:val="26"/>
        </w:rPr>
        <w:t>а также, учитывая то обстоятель</w:t>
      </w:r>
      <w:r w:rsidRPr="00E45E0E">
        <w:rPr>
          <w:color w:val="FF0000"/>
          <w:sz w:val="26"/>
          <w:szCs w:val="26"/>
        </w:rPr>
        <w:t xml:space="preserve">ство, что в материалах дела отсутствуют доказательства привлечения </w:t>
      </w:r>
      <w:r w:rsidR="00AE2784">
        <w:rPr>
          <w:color w:val="FF0000"/>
          <w:sz w:val="26"/>
          <w:szCs w:val="26"/>
        </w:rPr>
        <w:t>Килина А.С</w:t>
      </w:r>
      <w:r w:rsidRPr="00E45E0E">
        <w:rPr>
          <w:color w:val="FF0000"/>
          <w:sz w:val="26"/>
          <w:szCs w:val="26"/>
        </w:rPr>
        <w:t>. к административной ответственности за совершение аналогичных правонарушений,</w:t>
      </w:r>
      <w:r w:rsidRPr="00E45E0E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E45E0E" w:rsidRPr="00E45E0E" w:rsidP="00E45E0E">
      <w:pPr>
        <w:ind w:firstLine="540"/>
        <w:jc w:val="both"/>
        <w:rPr>
          <w:sz w:val="26"/>
          <w:szCs w:val="26"/>
        </w:rPr>
      </w:pPr>
      <w:r w:rsidRPr="00E45E0E">
        <w:rPr>
          <w:sz w:val="26"/>
          <w:szCs w:val="26"/>
        </w:rPr>
        <w:t xml:space="preserve">Руководствуясь ст. </w:t>
      </w:r>
      <w:r w:rsidRPr="00E45E0E">
        <w:rPr>
          <w:sz w:val="26"/>
          <w:szCs w:val="26"/>
        </w:rPr>
        <w:t>ст. 29.9, 29.10 Кодекса РФ об АП, мировой судья</w:t>
      </w:r>
    </w:p>
    <w:p w:rsidR="00E45E0E" w:rsidRPr="00E45E0E" w:rsidP="00E45E0E">
      <w:pPr>
        <w:jc w:val="both"/>
        <w:rPr>
          <w:sz w:val="26"/>
          <w:szCs w:val="26"/>
        </w:rPr>
      </w:pPr>
    </w:p>
    <w:p w:rsidR="00E45E0E" w:rsidRPr="00E45E0E" w:rsidP="00E45E0E">
      <w:pPr>
        <w:jc w:val="center"/>
        <w:rPr>
          <w:bCs/>
          <w:sz w:val="26"/>
          <w:szCs w:val="26"/>
        </w:rPr>
      </w:pPr>
      <w:r w:rsidRPr="00E45E0E">
        <w:rPr>
          <w:bCs/>
          <w:sz w:val="26"/>
          <w:szCs w:val="26"/>
        </w:rPr>
        <w:t>ПОСТАНОВИЛ:</w:t>
      </w:r>
    </w:p>
    <w:p w:rsidR="00E45E0E" w:rsidRPr="00E45E0E" w:rsidP="00E45E0E">
      <w:pPr>
        <w:jc w:val="both"/>
        <w:rPr>
          <w:bCs/>
          <w:sz w:val="26"/>
          <w:szCs w:val="26"/>
        </w:rPr>
      </w:pPr>
    </w:p>
    <w:p w:rsidR="00E45E0E" w:rsidRPr="00E45E0E" w:rsidP="00E45E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Директора ООО</w:t>
      </w:r>
      <w:r w:rsidRPr="00E45E0E">
        <w:rPr>
          <w:sz w:val="26"/>
          <w:szCs w:val="26"/>
        </w:rPr>
        <w:t xml:space="preserve"> «</w:t>
      </w:r>
      <w:r>
        <w:rPr>
          <w:sz w:val="26"/>
          <w:szCs w:val="26"/>
        </w:rPr>
        <w:t>АСК</w:t>
      </w:r>
      <w:r w:rsidRPr="00E45E0E">
        <w:rPr>
          <w:sz w:val="26"/>
          <w:szCs w:val="26"/>
        </w:rPr>
        <w:t xml:space="preserve">» </w:t>
      </w:r>
      <w:r>
        <w:rPr>
          <w:sz w:val="26"/>
          <w:szCs w:val="26"/>
        </w:rPr>
        <w:t>Килина Александра Сергеевича</w:t>
      </w:r>
      <w:r w:rsidRPr="00E45E0E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E45E0E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5525CC">
        <w:rPr>
          <w:sz w:val="26"/>
          <w:szCs w:val="26"/>
        </w:rPr>
        <w:t>2</w:t>
      </w:r>
      <w:r w:rsidRPr="00E45E0E">
        <w:rPr>
          <w:sz w:val="26"/>
          <w:szCs w:val="26"/>
        </w:rPr>
        <w:t xml:space="preserve"> ст. 15.33 КоАП РФ, и подвергнуть наказанию в виде предупр</w:t>
      </w:r>
      <w:r>
        <w:rPr>
          <w:sz w:val="26"/>
          <w:szCs w:val="26"/>
        </w:rPr>
        <w:t>е</w:t>
      </w:r>
      <w:r w:rsidRPr="00E45E0E">
        <w:rPr>
          <w:sz w:val="26"/>
          <w:szCs w:val="26"/>
        </w:rPr>
        <w:t xml:space="preserve">ждения. 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</w:t>
      </w:r>
      <w:r w:rsidRPr="003E161D">
        <w:rPr>
          <w:sz w:val="26"/>
          <w:szCs w:val="26"/>
        </w:rPr>
        <w:t xml:space="preserve"> </w:t>
      </w:r>
      <w:r w:rsidRPr="003E161D" w:rsidR="003E161D">
        <w:rPr>
          <w:sz w:val="26"/>
          <w:szCs w:val="26"/>
        </w:rPr>
        <w:t xml:space="preserve">                           </w:t>
      </w:r>
      <w:r w:rsidRPr="003E161D">
        <w:rPr>
          <w:sz w:val="26"/>
          <w:szCs w:val="26"/>
        </w:rPr>
        <w:t xml:space="preserve">                </w:t>
      </w:r>
      <w:r w:rsidRPr="003E161D" w:rsidR="008D4933">
        <w:rPr>
          <w:sz w:val="26"/>
          <w:szCs w:val="26"/>
        </w:rPr>
        <w:t xml:space="preserve">    </w:t>
      </w:r>
      <w:r w:rsidRPr="003E161D" w:rsidR="00084380">
        <w:rPr>
          <w:sz w:val="26"/>
          <w:szCs w:val="26"/>
        </w:rPr>
        <w:t xml:space="preserve">             </w:t>
      </w:r>
      <w:r w:rsidRPr="003E161D" w:rsidR="008D4933">
        <w:rPr>
          <w:sz w:val="26"/>
          <w:szCs w:val="26"/>
        </w:rPr>
        <w:t xml:space="preserve">    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5B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1709E3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4742E"/>
    <w:rsid w:val="00387436"/>
    <w:rsid w:val="003B66A4"/>
    <w:rsid w:val="003B6C0A"/>
    <w:rsid w:val="003E161D"/>
    <w:rsid w:val="004A65B2"/>
    <w:rsid w:val="004A66F0"/>
    <w:rsid w:val="004D013C"/>
    <w:rsid w:val="005340C7"/>
    <w:rsid w:val="0054205C"/>
    <w:rsid w:val="005426DB"/>
    <w:rsid w:val="005525CC"/>
    <w:rsid w:val="00621BBA"/>
    <w:rsid w:val="006E2559"/>
    <w:rsid w:val="00705881"/>
    <w:rsid w:val="007656F0"/>
    <w:rsid w:val="00791622"/>
    <w:rsid w:val="007A4589"/>
    <w:rsid w:val="0081269A"/>
    <w:rsid w:val="008433F9"/>
    <w:rsid w:val="00860A54"/>
    <w:rsid w:val="008A7702"/>
    <w:rsid w:val="008B53C4"/>
    <w:rsid w:val="008D4933"/>
    <w:rsid w:val="008F696F"/>
    <w:rsid w:val="00927A2F"/>
    <w:rsid w:val="00930375"/>
    <w:rsid w:val="00933F89"/>
    <w:rsid w:val="009714E2"/>
    <w:rsid w:val="009B3816"/>
    <w:rsid w:val="009D4186"/>
    <w:rsid w:val="00A23436"/>
    <w:rsid w:val="00AE2784"/>
    <w:rsid w:val="00B42191"/>
    <w:rsid w:val="00B6544A"/>
    <w:rsid w:val="00C53FA7"/>
    <w:rsid w:val="00C653F6"/>
    <w:rsid w:val="00C74186"/>
    <w:rsid w:val="00CF4602"/>
    <w:rsid w:val="00D12A7A"/>
    <w:rsid w:val="00D171E1"/>
    <w:rsid w:val="00D21259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22944"/>
    <w:rsid w:val="00F253DA"/>
    <w:rsid w:val="00F263F9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